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61FFA" w14:textId="77777777" w:rsidR="004C1B1A" w:rsidRPr="004C1B1A" w:rsidRDefault="004C1B1A" w:rsidP="004C1B1A">
      <w:pPr>
        <w:pStyle w:val="StandardWeb"/>
        <w:rPr>
          <w:rFonts w:ascii="Helvetica" w:hAnsi="Helvetica"/>
          <w:sz w:val="22"/>
          <w:szCs w:val="22"/>
        </w:rPr>
      </w:pPr>
      <w:r w:rsidRPr="004C1B1A">
        <w:rPr>
          <w:rFonts w:ascii="Helvetica" w:hAnsi="Helvetica"/>
          <w:b/>
          <w:bCs/>
          <w:sz w:val="22"/>
          <w:szCs w:val="22"/>
        </w:rPr>
        <w:t>PULP kehren nach Deutschland zurück – zwei exklusive Shows 2026</w:t>
      </w:r>
      <w:r w:rsidRPr="004C1B1A">
        <w:rPr>
          <w:rFonts w:ascii="Helvetica" w:hAnsi="Helvetica"/>
          <w:b/>
          <w:bCs/>
          <w:sz w:val="22"/>
          <w:szCs w:val="22"/>
        </w:rPr>
        <w:br/>
      </w:r>
      <w:r w:rsidRPr="004C1B1A">
        <w:rPr>
          <w:rFonts w:ascii="Helvetica" w:hAnsi="Helvetica"/>
          <w:sz w:val="22"/>
          <w:szCs w:val="22"/>
        </w:rPr>
        <w:br/>
      </w:r>
      <w:proofErr w:type="spellStart"/>
      <w:r w:rsidRPr="004C1B1A">
        <w:rPr>
          <w:rFonts w:ascii="Helvetica" w:hAnsi="Helvetica"/>
          <w:i/>
          <w:iCs/>
          <w:sz w:val="22"/>
          <w:szCs w:val="22"/>
        </w:rPr>
        <w:t>Fast</w:t>
      </w:r>
      <w:proofErr w:type="spellEnd"/>
      <w:r w:rsidRPr="004C1B1A">
        <w:rPr>
          <w:rFonts w:ascii="Helvetica" w:hAnsi="Helvetica"/>
          <w:i/>
          <w:iCs/>
          <w:sz w:val="22"/>
          <w:szCs w:val="22"/>
        </w:rPr>
        <w:t xml:space="preserve"> ein Vierteljahrhundert nach ihrem letzten Album und erstmals seit den 1990er-Jahren kehren </w:t>
      </w:r>
      <w:r w:rsidRPr="004C1B1A">
        <w:rPr>
          <w:rFonts w:ascii="Helvetica" w:hAnsi="Helvetica"/>
          <w:b/>
          <w:bCs/>
          <w:i/>
          <w:iCs/>
          <w:sz w:val="22"/>
          <w:szCs w:val="22"/>
        </w:rPr>
        <w:t>Pulp</w:t>
      </w:r>
      <w:r w:rsidRPr="004C1B1A">
        <w:rPr>
          <w:rFonts w:ascii="Helvetica" w:hAnsi="Helvetica"/>
          <w:i/>
          <w:iCs/>
          <w:sz w:val="22"/>
          <w:szCs w:val="22"/>
        </w:rPr>
        <w:t xml:space="preserve"> nach Deutschland zurück. Jarvis Cocker und seine Band spielen im Sommer 2026 zwei exklusive Konzerte:</w:t>
      </w:r>
      <w:r w:rsidRPr="004C1B1A">
        <w:rPr>
          <w:rFonts w:ascii="Helvetica" w:hAnsi="Helvetica"/>
          <w:sz w:val="22"/>
          <w:szCs w:val="22"/>
        </w:rPr>
        <w:br/>
      </w:r>
      <w:r w:rsidRPr="004C1B1A">
        <w:rPr>
          <w:rFonts w:ascii="Helvetica" w:hAnsi="Helvetica"/>
          <w:sz w:val="22"/>
          <w:szCs w:val="22"/>
        </w:rPr>
        <w:br/>
      </w:r>
      <w:r w:rsidRPr="004C1B1A">
        <w:rPr>
          <w:rFonts w:ascii="Helvetica" w:hAnsi="Helvetica"/>
          <w:b/>
          <w:bCs/>
          <w:sz w:val="22"/>
          <w:szCs w:val="22"/>
        </w:rPr>
        <w:t>27.06.2026 – Berlin, Tempodrom</w:t>
      </w:r>
      <w:r w:rsidRPr="004C1B1A">
        <w:rPr>
          <w:rFonts w:ascii="Helvetica" w:hAnsi="Helvetica"/>
          <w:sz w:val="22"/>
          <w:szCs w:val="22"/>
        </w:rPr>
        <w:br/>
      </w:r>
      <w:r w:rsidRPr="004C1B1A">
        <w:rPr>
          <w:rFonts w:ascii="Helvetica" w:hAnsi="Helvetica"/>
          <w:b/>
          <w:bCs/>
          <w:sz w:val="22"/>
          <w:szCs w:val="22"/>
        </w:rPr>
        <w:t>29.06.2026 – Köln, Palladium</w:t>
      </w:r>
      <w:r w:rsidRPr="004C1B1A">
        <w:rPr>
          <w:rFonts w:ascii="Helvetica" w:hAnsi="Helvetica"/>
          <w:sz w:val="22"/>
          <w:szCs w:val="22"/>
        </w:rPr>
        <w:br/>
      </w:r>
      <w:r w:rsidRPr="004C1B1A">
        <w:rPr>
          <w:rFonts w:ascii="Helvetica" w:hAnsi="Helvetica"/>
          <w:sz w:val="22"/>
          <w:szCs w:val="22"/>
        </w:rPr>
        <w:br/>
        <w:t xml:space="preserve">Mit </w:t>
      </w:r>
      <w:r w:rsidRPr="004C1B1A">
        <w:rPr>
          <w:rStyle w:val="Hervorhebung"/>
          <w:rFonts w:ascii="Helvetica" w:eastAsiaTheme="majorEastAsia" w:hAnsi="Helvetica"/>
          <w:sz w:val="22"/>
          <w:szCs w:val="22"/>
        </w:rPr>
        <w:t>More</w:t>
      </w:r>
      <w:r w:rsidRPr="004C1B1A">
        <w:rPr>
          <w:rFonts w:ascii="Helvetica" w:hAnsi="Helvetica"/>
          <w:sz w:val="22"/>
          <w:szCs w:val="22"/>
        </w:rPr>
        <w:t xml:space="preserve">, ihrem ersten neuen Album seit </w:t>
      </w:r>
      <w:proofErr w:type="spellStart"/>
      <w:r w:rsidRPr="004C1B1A">
        <w:rPr>
          <w:rStyle w:val="Hervorhebung"/>
          <w:rFonts w:ascii="Helvetica" w:eastAsiaTheme="majorEastAsia" w:hAnsi="Helvetica"/>
          <w:sz w:val="22"/>
          <w:szCs w:val="22"/>
        </w:rPr>
        <w:t>We</w:t>
      </w:r>
      <w:proofErr w:type="spellEnd"/>
      <w:r w:rsidRPr="004C1B1A">
        <w:rPr>
          <w:rStyle w:val="Hervorhebung"/>
          <w:rFonts w:ascii="Helvetica" w:eastAsiaTheme="majorEastAsia" w:hAnsi="Helvetica"/>
          <w:sz w:val="22"/>
          <w:szCs w:val="22"/>
        </w:rPr>
        <w:t xml:space="preserve"> Love Life</w:t>
      </w:r>
      <w:r w:rsidRPr="004C1B1A">
        <w:rPr>
          <w:rFonts w:ascii="Helvetica" w:hAnsi="Helvetica"/>
          <w:sz w:val="22"/>
          <w:szCs w:val="22"/>
        </w:rPr>
        <w:t xml:space="preserve"> (2001), meldeten sich Pulp </w:t>
      </w:r>
      <w:r w:rsidRPr="004C1B1A">
        <w:rPr>
          <w:rStyle w:val="Fett"/>
          <w:rFonts w:ascii="Helvetica" w:eastAsiaTheme="majorEastAsia" w:hAnsi="Helvetica"/>
          <w:sz w:val="22"/>
          <w:szCs w:val="22"/>
        </w:rPr>
        <w:t>2025</w:t>
      </w:r>
      <w:r w:rsidRPr="004C1B1A">
        <w:rPr>
          <w:rFonts w:ascii="Helvetica" w:hAnsi="Helvetica"/>
          <w:sz w:val="22"/>
          <w:szCs w:val="22"/>
        </w:rPr>
        <w:t xml:space="preserve"> eindrucksvoll zurück. Das bei </w:t>
      </w:r>
      <w:r w:rsidRPr="004C1B1A">
        <w:rPr>
          <w:rStyle w:val="Fett"/>
          <w:rFonts w:ascii="Helvetica" w:eastAsiaTheme="majorEastAsia" w:hAnsi="Helvetica"/>
          <w:sz w:val="22"/>
          <w:szCs w:val="22"/>
        </w:rPr>
        <w:t>Rough Trade Records</w:t>
      </w:r>
      <w:r w:rsidRPr="004C1B1A">
        <w:rPr>
          <w:rFonts w:ascii="Helvetica" w:hAnsi="Helvetica"/>
          <w:sz w:val="22"/>
          <w:szCs w:val="22"/>
        </w:rPr>
        <w:t xml:space="preserve"> erschienene Werk entstand aus der erneuten Nähe zur Bühne – und aus dem Gefühl, dass diese Band noch etwas zu sagen hat. Produziert von </w:t>
      </w:r>
      <w:r w:rsidRPr="004C1B1A">
        <w:rPr>
          <w:rStyle w:val="Fett"/>
          <w:rFonts w:ascii="Helvetica" w:eastAsiaTheme="majorEastAsia" w:hAnsi="Helvetica"/>
          <w:sz w:val="22"/>
          <w:szCs w:val="22"/>
        </w:rPr>
        <w:t>James Ford</w:t>
      </w:r>
      <w:r w:rsidRPr="004C1B1A">
        <w:rPr>
          <w:rFonts w:ascii="Helvetica" w:hAnsi="Helvetica"/>
          <w:sz w:val="22"/>
          <w:szCs w:val="22"/>
        </w:rPr>
        <w:t xml:space="preserve"> (Arctic Monkeys, Fontaines D.C.), verbindet </w:t>
      </w:r>
      <w:r w:rsidRPr="004C1B1A">
        <w:rPr>
          <w:rStyle w:val="Hervorhebung"/>
          <w:rFonts w:ascii="Helvetica" w:eastAsiaTheme="majorEastAsia" w:hAnsi="Helvetica"/>
          <w:sz w:val="22"/>
          <w:szCs w:val="22"/>
        </w:rPr>
        <w:t>More</w:t>
      </w:r>
      <w:r w:rsidRPr="004C1B1A">
        <w:rPr>
          <w:rFonts w:ascii="Helvetica" w:hAnsi="Helvetica"/>
          <w:sz w:val="22"/>
          <w:szCs w:val="22"/>
        </w:rPr>
        <w:t xml:space="preserve"> die unverwechselbare Eleganz, den Witz und die Melancholie von Pulp mit hymnischen Arrangements, Streichern und großer emotionaler Offenheit.</w:t>
      </w:r>
    </w:p>
    <w:p w14:paraId="37C5A618" w14:textId="77777777" w:rsidR="004C1B1A" w:rsidRPr="004C1B1A" w:rsidRDefault="004C1B1A" w:rsidP="004C1B1A">
      <w:pPr>
        <w:pStyle w:val="StandardWeb"/>
        <w:rPr>
          <w:rFonts w:ascii="Helvetica" w:hAnsi="Helvetica"/>
          <w:sz w:val="22"/>
          <w:szCs w:val="22"/>
        </w:rPr>
      </w:pPr>
      <w:r w:rsidRPr="004C1B1A">
        <w:rPr>
          <w:rFonts w:ascii="Helvetica" w:hAnsi="Helvetica"/>
          <w:sz w:val="22"/>
          <w:szCs w:val="22"/>
        </w:rPr>
        <w:t xml:space="preserve">Die erste Single </w:t>
      </w:r>
      <w:r w:rsidRPr="004C1B1A">
        <w:rPr>
          <w:rStyle w:val="Fett"/>
          <w:rFonts w:ascii="Helvetica" w:eastAsiaTheme="majorEastAsia" w:hAnsi="Helvetica"/>
          <w:sz w:val="22"/>
          <w:szCs w:val="22"/>
        </w:rPr>
        <w:t>„Spike Island“</w:t>
      </w:r>
      <w:r w:rsidRPr="004C1B1A">
        <w:rPr>
          <w:rFonts w:ascii="Helvetica" w:hAnsi="Helvetica"/>
          <w:sz w:val="22"/>
          <w:szCs w:val="22"/>
        </w:rPr>
        <w:t xml:space="preserve"> ist eine Hommage an einen Mythos der britischen Popgeschichte und zugleich ein Song über Erinnerung, Projektion und das Weiterleben von Ideen. In nur drei intensiven Wochen in London aufgenommen, ist </w:t>
      </w:r>
      <w:r w:rsidRPr="004C1B1A">
        <w:rPr>
          <w:rStyle w:val="Hervorhebung"/>
          <w:rFonts w:ascii="Helvetica" w:eastAsiaTheme="majorEastAsia" w:hAnsi="Helvetica"/>
          <w:sz w:val="22"/>
          <w:szCs w:val="22"/>
        </w:rPr>
        <w:t>More</w:t>
      </w:r>
      <w:r w:rsidRPr="004C1B1A">
        <w:rPr>
          <w:rFonts w:ascii="Helvetica" w:hAnsi="Helvetica"/>
          <w:sz w:val="22"/>
          <w:szCs w:val="22"/>
        </w:rPr>
        <w:t xml:space="preserve"> ein zutiefst menschliches Album – bewusst ohne künstliche Intelligenz entstanden und dem verstorbenen Bassisten </w:t>
      </w:r>
      <w:r w:rsidRPr="004C1B1A">
        <w:rPr>
          <w:rStyle w:val="Fett"/>
          <w:rFonts w:ascii="Helvetica" w:eastAsiaTheme="majorEastAsia" w:hAnsi="Helvetica"/>
          <w:sz w:val="22"/>
          <w:szCs w:val="22"/>
        </w:rPr>
        <w:t>Steve Mackey</w:t>
      </w:r>
      <w:r w:rsidRPr="004C1B1A">
        <w:rPr>
          <w:rFonts w:ascii="Helvetica" w:hAnsi="Helvetica"/>
          <w:sz w:val="22"/>
          <w:szCs w:val="22"/>
        </w:rPr>
        <w:t xml:space="preserve"> gewidmet.</w:t>
      </w:r>
    </w:p>
    <w:p w14:paraId="3481AC41" w14:textId="77777777" w:rsidR="004C1B1A" w:rsidRPr="004C1B1A" w:rsidRDefault="004C1B1A" w:rsidP="004C1B1A">
      <w:pPr>
        <w:pStyle w:val="StandardWeb"/>
        <w:rPr>
          <w:rFonts w:ascii="Helvetica" w:hAnsi="Helvetica"/>
          <w:sz w:val="22"/>
          <w:szCs w:val="22"/>
        </w:rPr>
      </w:pPr>
      <w:r w:rsidRPr="004C1B1A">
        <w:rPr>
          <w:rFonts w:ascii="Helvetica" w:hAnsi="Helvetica"/>
          <w:sz w:val="22"/>
          <w:szCs w:val="22"/>
        </w:rPr>
        <w:t>Pulp live 2026 bedeutet: Songs, die Generationen geprägt haben – und neue Stücke, die zeigen, warum diese Band auch heute noch relevant ist. Zwei Abende zwischen Vergangenheit und Gegenwart, zwischen britischer Popgeschichte und gelebter Gegenwart.</w:t>
      </w:r>
    </w:p>
    <w:p w14:paraId="76F7E4EA" w14:textId="6DBA02AA" w:rsidR="00735FAF" w:rsidRPr="004C1B1A" w:rsidRDefault="00735FAF" w:rsidP="004C1B1A">
      <w:pPr>
        <w:rPr>
          <w:rFonts w:ascii="Helvetica" w:hAnsi="Helvetica"/>
          <w:sz w:val="22"/>
          <w:szCs w:val="22"/>
        </w:rPr>
      </w:pPr>
    </w:p>
    <w:sectPr w:rsidR="00735FAF" w:rsidRPr="004C1B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B1A"/>
    <w:rsid w:val="004C1B1A"/>
    <w:rsid w:val="006434C9"/>
    <w:rsid w:val="00735FAF"/>
    <w:rsid w:val="008370CE"/>
    <w:rsid w:val="00DE3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F790358"/>
  <w15:chartTrackingRefBased/>
  <w15:docId w15:val="{6EBEE6A3-B9D0-7B47-B0D3-9F108B87A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C1B1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4C1B1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C1B1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C1B1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C1B1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C1B1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C1B1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C1B1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C1B1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4C1B1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4C1B1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C1B1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C1B1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C1B1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C1B1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C1B1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C1B1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C1B1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4C1B1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4C1B1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4C1B1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C1B1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4C1B1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4C1B1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4C1B1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4C1B1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4C1B1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4C1B1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4C1B1A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4C1B1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Hervorhebung">
    <w:name w:val="Emphasis"/>
    <w:basedOn w:val="Absatz-Standardschriftart"/>
    <w:uiPriority w:val="20"/>
    <w:qFormat/>
    <w:rsid w:val="004C1B1A"/>
    <w:rPr>
      <w:i/>
      <w:iCs/>
    </w:rPr>
  </w:style>
  <w:style w:type="character" w:styleId="Fett">
    <w:name w:val="Strong"/>
    <w:basedOn w:val="Absatz-Standardschriftart"/>
    <w:uiPriority w:val="22"/>
    <w:qFormat/>
    <w:rsid w:val="004C1B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1230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 Braun | BTA</dc:creator>
  <cp:keywords/>
  <dc:description/>
  <cp:lastModifiedBy>Max Braun | BTA</cp:lastModifiedBy>
  <cp:revision>1</cp:revision>
  <dcterms:created xsi:type="dcterms:W3CDTF">2026-02-06T13:30:00Z</dcterms:created>
  <dcterms:modified xsi:type="dcterms:W3CDTF">2026-02-06T13:36:00Z</dcterms:modified>
</cp:coreProperties>
</file>